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6" w:rsidRDefault="00005976" w:rsidP="0000597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2F8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Приложение №3 к Договору</w:t>
      </w:r>
    </w:p>
    <w:p w:rsidR="00005976" w:rsidRDefault="00005976" w:rsidP="0000597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5976" w:rsidRDefault="00005976" w:rsidP="0000597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5976" w:rsidRDefault="00005976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5976" w:rsidRPr="00005976" w:rsidRDefault="00005976" w:rsidP="000059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976">
        <w:rPr>
          <w:rFonts w:ascii="Times New Roman" w:hAnsi="Times New Roman" w:cs="Times New Roman"/>
          <w:b/>
          <w:sz w:val="22"/>
          <w:szCs w:val="22"/>
        </w:rPr>
        <w:t xml:space="preserve">Порядок частичного и (или) полного ограничения режима потребления  </w:t>
      </w:r>
    </w:p>
    <w:p w:rsidR="00005976" w:rsidRPr="00005976" w:rsidRDefault="00005976" w:rsidP="0000597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5976">
        <w:rPr>
          <w:rFonts w:ascii="Times New Roman" w:hAnsi="Times New Roman" w:cs="Times New Roman"/>
          <w:b/>
          <w:sz w:val="22"/>
          <w:szCs w:val="22"/>
        </w:rPr>
        <w:t>электрической энергии в случае нарушения Потребителем обязательств  по оплате  электрической энергии.</w:t>
      </w:r>
    </w:p>
    <w:p w:rsidR="00005976" w:rsidRDefault="00005976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39D2" w:rsidRDefault="00005976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ED2F81">
        <w:rPr>
          <w:rFonts w:ascii="Times New Roman" w:hAnsi="Times New Roman" w:cs="Times New Roman"/>
          <w:sz w:val="24"/>
          <w:szCs w:val="24"/>
        </w:rPr>
        <w:t xml:space="preserve"> При возникновении 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2F81">
        <w:rPr>
          <w:rFonts w:ascii="Times New Roman" w:hAnsi="Times New Roman" w:cs="Times New Roman"/>
          <w:sz w:val="24"/>
          <w:szCs w:val="24"/>
        </w:rPr>
        <w:t>отребителя задолженности по оплате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и (или) услуг по передаче электрической энергии</w:t>
      </w:r>
      <w:r w:rsidRPr="00ED2F81">
        <w:rPr>
          <w:rFonts w:ascii="Times New Roman" w:hAnsi="Times New Roman" w:cs="Times New Roman"/>
          <w:sz w:val="24"/>
          <w:szCs w:val="24"/>
        </w:rPr>
        <w:t xml:space="preserve"> за 2 расчетных периода вводится частичное ограничение режима потребления, если для этого имеется техническая возможность. </w:t>
      </w:r>
      <w:proofErr w:type="gramStart"/>
      <w:r w:rsidRPr="00ED2F81">
        <w:rPr>
          <w:rFonts w:ascii="Times New Roman" w:hAnsi="Times New Roman" w:cs="Times New Roman"/>
          <w:sz w:val="24"/>
          <w:szCs w:val="24"/>
        </w:rPr>
        <w:t xml:space="preserve">При этом не менее чем за 15 дней до предполагаемого введения такого ограничения </w:t>
      </w:r>
      <w:r>
        <w:rPr>
          <w:rFonts w:ascii="Times New Roman" w:hAnsi="Times New Roman" w:cs="Times New Roman"/>
          <w:sz w:val="24"/>
          <w:szCs w:val="24"/>
        </w:rPr>
        <w:t>ГП</w:t>
      </w:r>
      <w:r w:rsidRPr="00ED2F81">
        <w:rPr>
          <w:rFonts w:ascii="Times New Roman" w:hAnsi="Times New Roman" w:cs="Times New Roman"/>
          <w:sz w:val="24"/>
          <w:szCs w:val="24"/>
        </w:rPr>
        <w:t xml:space="preserve"> уведомляет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2F81">
        <w:rPr>
          <w:rFonts w:ascii="Times New Roman" w:hAnsi="Times New Roman" w:cs="Times New Roman"/>
          <w:sz w:val="24"/>
          <w:szCs w:val="24"/>
        </w:rPr>
        <w:t>отребителя о частичном ограничении режима потребления, вводимом в случае непогашения (неоплаты) образовавшейся задолженности по оплате электрической энергии в определенный в уведомлении срок.</w:t>
      </w:r>
      <w:proofErr w:type="gramEnd"/>
    </w:p>
    <w:p w:rsidR="00005976" w:rsidRPr="00ED2F81" w:rsidRDefault="00E96FD1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976">
        <w:rPr>
          <w:rFonts w:ascii="Times New Roman" w:hAnsi="Times New Roman" w:cs="Times New Roman"/>
          <w:sz w:val="24"/>
          <w:szCs w:val="24"/>
        </w:rPr>
        <w:t>2.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</w:t>
      </w:r>
      <w:r w:rsidR="00005976">
        <w:rPr>
          <w:rFonts w:ascii="Times New Roman" w:hAnsi="Times New Roman" w:cs="Times New Roman"/>
          <w:sz w:val="24"/>
          <w:szCs w:val="24"/>
        </w:rPr>
        <w:t>При возникновении у 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отребителя задолженности по оплате электрической энергии  за 3 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>расчетных</w:t>
      </w:r>
      <w:proofErr w:type="gramEnd"/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периода вводится полное ограничение режима потребления. 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 xml:space="preserve">При этом не менее чем за 15 дней до предполагаемого введения полного ограничения </w:t>
      </w:r>
      <w:r w:rsidR="00005976">
        <w:rPr>
          <w:rFonts w:ascii="Times New Roman" w:hAnsi="Times New Roman" w:cs="Times New Roman"/>
          <w:sz w:val="24"/>
          <w:szCs w:val="24"/>
        </w:rPr>
        <w:t>ГП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напр</w:t>
      </w:r>
      <w:r w:rsidR="00005976">
        <w:rPr>
          <w:rFonts w:ascii="Times New Roman" w:hAnsi="Times New Roman" w:cs="Times New Roman"/>
          <w:sz w:val="24"/>
          <w:szCs w:val="24"/>
        </w:rPr>
        <w:t>авляет П</w:t>
      </w:r>
      <w:r w:rsidR="00005976" w:rsidRPr="00ED2F81">
        <w:rPr>
          <w:rFonts w:ascii="Times New Roman" w:hAnsi="Times New Roman" w:cs="Times New Roman"/>
          <w:sz w:val="24"/>
          <w:szCs w:val="24"/>
        </w:rPr>
        <w:t>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дня, начиная с 00</w:t>
      </w:r>
      <w:r w:rsidR="00005976">
        <w:rPr>
          <w:rFonts w:ascii="Times New Roman" w:hAnsi="Times New Roman" w:cs="Times New Roman"/>
          <w:sz w:val="24"/>
          <w:szCs w:val="24"/>
        </w:rPr>
        <w:t xml:space="preserve"> часов которого этот П</w:t>
      </w:r>
      <w:r w:rsidR="00005976" w:rsidRPr="00ED2F81">
        <w:rPr>
          <w:rFonts w:ascii="Times New Roman" w:hAnsi="Times New Roman" w:cs="Times New Roman"/>
          <w:sz w:val="24"/>
          <w:szCs w:val="24"/>
        </w:rPr>
        <w:t>отребитель должен ввести полное ограничение режима своего потребления.</w:t>
      </w:r>
      <w:proofErr w:type="gramEnd"/>
    </w:p>
    <w:p w:rsidR="00005976" w:rsidRPr="00ED2F81" w:rsidRDefault="00E96FD1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После возврата почтового уведомления с подписью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отребителя, в случае неоплаты задолженности до истечения очередного срока платежа, </w:t>
      </w:r>
      <w:r>
        <w:rPr>
          <w:rFonts w:ascii="Times New Roman" w:hAnsi="Times New Roman" w:cs="Times New Roman"/>
          <w:sz w:val="24"/>
          <w:szCs w:val="24"/>
        </w:rPr>
        <w:t>при отказе П</w:t>
      </w:r>
      <w:r w:rsidR="00005976" w:rsidRPr="00ED2F81">
        <w:rPr>
          <w:rFonts w:ascii="Times New Roman" w:hAnsi="Times New Roman" w:cs="Times New Roman"/>
          <w:sz w:val="24"/>
          <w:szCs w:val="24"/>
        </w:rPr>
        <w:t>отребителя самостоятельно ввести режим частичного (полного) ограни</w:t>
      </w:r>
      <w:r w:rsidR="00A015CD">
        <w:rPr>
          <w:rFonts w:ascii="Times New Roman" w:hAnsi="Times New Roman" w:cs="Times New Roman"/>
          <w:sz w:val="24"/>
          <w:szCs w:val="24"/>
        </w:rPr>
        <w:t>чения,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вводит</w:t>
      </w:r>
      <w:r w:rsidR="00A015CD">
        <w:rPr>
          <w:rFonts w:ascii="Times New Roman" w:hAnsi="Times New Roman" w:cs="Times New Roman"/>
          <w:sz w:val="24"/>
          <w:szCs w:val="24"/>
        </w:rPr>
        <w:t>ся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ограничение режима потреблени</w:t>
      </w:r>
      <w:r>
        <w:rPr>
          <w:rFonts w:ascii="Times New Roman" w:hAnsi="Times New Roman" w:cs="Times New Roman"/>
          <w:sz w:val="24"/>
          <w:szCs w:val="24"/>
        </w:rPr>
        <w:t>я такого 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отребителя путем отсоединения </w:t>
      </w:r>
      <w:proofErr w:type="spellStart"/>
      <w:r w:rsidR="00005976" w:rsidRPr="00ED2F81">
        <w:rPr>
          <w:rFonts w:ascii="Times New Roman" w:hAnsi="Times New Roman" w:cs="Times New Roman"/>
          <w:sz w:val="24"/>
          <w:szCs w:val="24"/>
        </w:rPr>
        <w:t>энергопр</w:t>
      </w:r>
      <w:r w:rsidR="00A015CD">
        <w:rPr>
          <w:rFonts w:ascii="Times New Roman" w:hAnsi="Times New Roman" w:cs="Times New Roman"/>
          <w:sz w:val="24"/>
          <w:szCs w:val="24"/>
        </w:rPr>
        <w:t>инимающих</w:t>
      </w:r>
      <w:proofErr w:type="spellEnd"/>
      <w:r w:rsidR="00A015CD">
        <w:rPr>
          <w:rFonts w:ascii="Times New Roman" w:hAnsi="Times New Roman" w:cs="Times New Roman"/>
          <w:sz w:val="24"/>
          <w:szCs w:val="24"/>
        </w:rPr>
        <w:t xml:space="preserve"> устройств жилого помещения от внутридомовых электрических сетей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5976" w:rsidRPr="00ED2F81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96FD1">
        <w:rPr>
          <w:rFonts w:ascii="Times New Roman" w:hAnsi="Times New Roman" w:cs="Times New Roman"/>
          <w:sz w:val="24"/>
          <w:szCs w:val="24"/>
        </w:rPr>
        <w:t>.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В случае погашени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05976" w:rsidRPr="00ED2F81">
        <w:rPr>
          <w:rFonts w:ascii="Times New Roman" w:hAnsi="Times New Roman" w:cs="Times New Roman"/>
          <w:sz w:val="24"/>
          <w:szCs w:val="24"/>
        </w:rPr>
        <w:t>оплаты)</w:t>
      </w:r>
      <w:r w:rsidR="00E96FD1">
        <w:rPr>
          <w:rFonts w:ascii="Times New Roman" w:hAnsi="Times New Roman" w:cs="Times New Roman"/>
          <w:sz w:val="24"/>
          <w:szCs w:val="24"/>
        </w:rPr>
        <w:t xml:space="preserve"> П</w:t>
      </w:r>
      <w:r w:rsidR="00005976" w:rsidRPr="00ED2F81">
        <w:rPr>
          <w:rFonts w:ascii="Times New Roman" w:hAnsi="Times New Roman" w:cs="Times New Roman"/>
          <w:sz w:val="24"/>
          <w:szCs w:val="24"/>
        </w:rPr>
        <w:t>отребителем задолженности в полном объеме или предоставления им документов, свидетельствующих об отсутствии у него задолженности, до введения ограничения режима потребления ограничение режима потребления не вводится.</w:t>
      </w:r>
    </w:p>
    <w:p w:rsidR="00005976" w:rsidRPr="00ED2F81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E96FD1">
        <w:rPr>
          <w:rFonts w:ascii="Times New Roman" w:hAnsi="Times New Roman" w:cs="Times New Roman"/>
          <w:sz w:val="24"/>
          <w:szCs w:val="24"/>
        </w:rPr>
        <w:t xml:space="preserve">. 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В случае  </w:t>
      </w:r>
      <w:r w:rsidR="00E96FD1">
        <w:rPr>
          <w:rFonts w:ascii="Times New Roman" w:hAnsi="Times New Roman" w:cs="Times New Roman"/>
          <w:sz w:val="24"/>
          <w:szCs w:val="24"/>
        </w:rPr>
        <w:t>погашения (оплаты) П</w:t>
      </w:r>
      <w:r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задолженности, указанной 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5976" w:rsidRPr="00ED2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05976" w:rsidRPr="00ED2F81">
        <w:rPr>
          <w:rFonts w:ascii="Times New Roman" w:hAnsi="Times New Roman" w:cs="Times New Roman"/>
          <w:sz w:val="24"/>
          <w:szCs w:val="24"/>
        </w:rPr>
        <w:t xml:space="preserve">, в полном объеме в период ограничения режима потребления подача электрической энергии возобновляется </w:t>
      </w:r>
      <w:r w:rsidR="00E96FD1">
        <w:rPr>
          <w:rFonts w:ascii="Times New Roman" w:hAnsi="Times New Roman" w:cs="Times New Roman"/>
          <w:sz w:val="24"/>
          <w:szCs w:val="24"/>
        </w:rPr>
        <w:t>в течение 2 календарных дней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с момента поступления д</w:t>
      </w:r>
      <w:r>
        <w:rPr>
          <w:rFonts w:ascii="Times New Roman" w:hAnsi="Times New Roman" w:cs="Times New Roman"/>
          <w:sz w:val="24"/>
          <w:szCs w:val="24"/>
        </w:rPr>
        <w:t>енежных средств в кассу ГП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или получения им подтверждения факта принятия банком платежного поручения о перечислении денежных средств на расчетный счет Общества.</w:t>
      </w:r>
    </w:p>
    <w:p w:rsidR="007B39D2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E96FD1">
        <w:rPr>
          <w:rFonts w:ascii="Times New Roman" w:hAnsi="Times New Roman" w:cs="Times New Roman"/>
          <w:sz w:val="24"/>
          <w:szCs w:val="24"/>
        </w:rPr>
        <w:t xml:space="preserve">. </w:t>
      </w:r>
      <w:r w:rsidR="00005976" w:rsidRPr="00ED2F81">
        <w:rPr>
          <w:rFonts w:ascii="Times New Roman" w:hAnsi="Times New Roman" w:cs="Times New Roman"/>
          <w:sz w:val="24"/>
          <w:szCs w:val="24"/>
        </w:rPr>
        <w:t>Подача электроэнергии в</w:t>
      </w:r>
      <w:r w:rsidR="00E96FD1">
        <w:rPr>
          <w:rFonts w:ascii="Times New Roman" w:hAnsi="Times New Roman" w:cs="Times New Roman"/>
          <w:sz w:val="24"/>
          <w:szCs w:val="24"/>
        </w:rPr>
        <w:t>озобновляется после возмещения 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отребителем затрат понесенных </w:t>
      </w:r>
      <w:r w:rsidR="00E96FD1">
        <w:rPr>
          <w:rFonts w:ascii="Times New Roman" w:hAnsi="Times New Roman" w:cs="Times New Roman"/>
          <w:sz w:val="24"/>
          <w:szCs w:val="24"/>
        </w:rPr>
        <w:t>СО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</w:t>
      </w:r>
      <w:r w:rsidR="00A015CD">
        <w:rPr>
          <w:rFonts w:ascii="Times New Roman" w:hAnsi="Times New Roman" w:cs="Times New Roman"/>
          <w:sz w:val="24"/>
          <w:szCs w:val="24"/>
        </w:rPr>
        <w:t>(либо лицом обслуживающим внутридомовые сети)</w:t>
      </w:r>
      <w:bookmarkStart w:id="0" w:name="_GoBack"/>
      <w:bookmarkEnd w:id="0"/>
      <w:r w:rsidR="00A015CD">
        <w:rPr>
          <w:rFonts w:ascii="Times New Roman" w:hAnsi="Times New Roman" w:cs="Times New Roman"/>
          <w:sz w:val="24"/>
          <w:szCs w:val="24"/>
        </w:rPr>
        <w:t xml:space="preserve"> 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в связи с введением ограничения режима потребления и в связи с восстановлением режима потребления.    </w:t>
      </w:r>
    </w:p>
    <w:p w:rsidR="007B39D2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39D2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39D2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39D2" w:rsidRDefault="007B39D2" w:rsidP="007B39D2">
      <w:pPr>
        <w:tabs>
          <w:tab w:val="left" w:pos="56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Гарантирующий поставщик</w:t>
      </w:r>
      <w:r>
        <w:rPr>
          <w:rFonts w:ascii="Times New Roman" w:hAnsi="Times New Roman" w:cs="Times New Roman"/>
          <w:sz w:val="24"/>
          <w:szCs w:val="24"/>
        </w:rPr>
        <w:tab/>
        <w:t>Потребитель</w:t>
      </w:r>
    </w:p>
    <w:p w:rsidR="00005976" w:rsidRPr="00ED2F81" w:rsidRDefault="007B39D2" w:rsidP="007B39D2">
      <w:pPr>
        <w:tabs>
          <w:tab w:val="left" w:pos="56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_______________/___________/                          _______________/___________/</w:t>
      </w:r>
    </w:p>
    <w:p w:rsidR="007B39D2" w:rsidRPr="00ED2F81" w:rsidRDefault="007B39D2">
      <w:pPr>
        <w:tabs>
          <w:tab w:val="left" w:pos="56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7B39D2" w:rsidRPr="00ED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62"/>
    <w:rsid w:val="00005976"/>
    <w:rsid w:val="004E7882"/>
    <w:rsid w:val="007B39D2"/>
    <w:rsid w:val="00820962"/>
    <w:rsid w:val="00A015CD"/>
    <w:rsid w:val="00E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G_Org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Петровна</dc:creator>
  <cp:keywords/>
  <dc:description/>
  <cp:lastModifiedBy>Нефедова Ольга Петровна</cp:lastModifiedBy>
  <cp:revision>3</cp:revision>
  <dcterms:created xsi:type="dcterms:W3CDTF">2013-11-21T01:12:00Z</dcterms:created>
  <dcterms:modified xsi:type="dcterms:W3CDTF">2013-11-21T04:34:00Z</dcterms:modified>
</cp:coreProperties>
</file>